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7CB0F" w14:textId="77777777" w:rsidR="00424A5A" w:rsidRPr="00FC150D" w:rsidRDefault="00424A5A">
      <w:pPr>
        <w:rPr>
          <w:rFonts w:ascii="Tahoma" w:hAnsi="Tahoma" w:cs="Tahoma"/>
          <w:sz w:val="20"/>
          <w:szCs w:val="20"/>
        </w:rPr>
      </w:pPr>
    </w:p>
    <w:p w14:paraId="3505D345" w14:textId="77777777" w:rsidR="00424A5A" w:rsidRPr="00FC150D" w:rsidRDefault="00424A5A">
      <w:pPr>
        <w:rPr>
          <w:rFonts w:ascii="Tahoma" w:hAnsi="Tahoma" w:cs="Tahoma"/>
          <w:sz w:val="20"/>
          <w:szCs w:val="20"/>
        </w:rPr>
      </w:pPr>
    </w:p>
    <w:p w14:paraId="3B86C938" w14:textId="77777777" w:rsidR="00424A5A" w:rsidRPr="00FC150D" w:rsidRDefault="00424A5A" w:rsidP="00424A5A">
      <w:pPr>
        <w:rPr>
          <w:rFonts w:ascii="Tahoma" w:hAnsi="Tahoma" w:cs="Tahoma"/>
          <w:sz w:val="20"/>
          <w:szCs w:val="20"/>
        </w:rPr>
      </w:pPr>
    </w:p>
    <w:p w14:paraId="3CE24A4D" w14:textId="77777777" w:rsidR="00424A5A" w:rsidRPr="00FC150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C150D" w14:paraId="7CA01681" w14:textId="77777777">
        <w:tc>
          <w:tcPr>
            <w:tcW w:w="1080" w:type="dxa"/>
            <w:vAlign w:val="center"/>
          </w:tcPr>
          <w:p w14:paraId="50494776" w14:textId="77777777" w:rsidR="00424A5A" w:rsidRPr="00FC150D" w:rsidRDefault="00424A5A" w:rsidP="003560E2">
            <w:pPr>
              <w:spacing w:before="40"/>
              <w:jc w:val="right"/>
              <w:rPr>
                <w:rFonts w:ascii="Tahoma" w:hAnsi="Tahoma" w:cs="Tahoma"/>
                <w:sz w:val="20"/>
                <w:szCs w:val="20"/>
              </w:rPr>
            </w:pPr>
            <w:r w:rsidRPr="00FC150D">
              <w:rPr>
                <w:rFonts w:ascii="Tahoma" w:hAnsi="Tahoma" w:cs="Tahoma"/>
                <w:sz w:val="20"/>
                <w:szCs w:val="20"/>
              </w:rPr>
              <w:t>Številka:</w:t>
            </w:r>
          </w:p>
        </w:tc>
        <w:tc>
          <w:tcPr>
            <w:tcW w:w="2160" w:type="dxa"/>
            <w:vAlign w:val="center"/>
          </w:tcPr>
          <w:p w14:paraId="26474B64" w14:textId="77777777" w:rsidR="00424A5A" w:rsidRPr="00FC150D" w:rsidRDefault="00FC150D" w:rsidP="003560E2">
            <w:pPr>
              <w:spacing w:before="40"/>
              <w:rPr>
                <w:rFonts w:ascii="Tahoma" w:hAnsi="Tahoma" w:cs="Tahoma"/>
                <w:sz w:val="20"/>
                <w:szCs w:val="20"/>
              </w:rPr>
            </w:pPr>
            <w:r w:rsidRPr="00FC150D">
              <w:rPr>
                <w:rFonts w:ascii="Tahoma" w:hAnsi="Tahoma" w:cs="Tahoma"/>
                <w:color w:val="0000FF"/>
                <w:sz w:val="20"/>
                <w:szCs w:val="20"/>
              </w:rPr>
              <w:t>43001-208/2021</w:t>
            </w:r>
            <w:r>
              <w:rPr>
                <w:rFonts w:ascii="Tahoma" w:hAnsi="Tahoma" w:cs="Tahoma"/>
                <w:color w:val="0000FF"/>
                <w:sz w:val="20"/>
                <w:szCs w:val="20"/>
              </w:rPr>
              <w:t>-0</w:t>
            </w:r>
            <w:r w:rsidR="00CF00A5">
              <w:rPr>
                <w:rFonts w:ascii="Tahoma" w:hAnsi="Tahoma" w:cs="Tahoma"/>
                <w:color w:val="0000FF"/>
                <w:sz w:val="20"/>
                <w:szCs w:val="20"/>
              </w:rPr>
              <w:t>7</w:t>
            </w:r>
          </w:p>
        </w:tc>
        <w:tc>
          <w:tcPr>
            <w:tcW w:w="1080" w:type="dxa"/>
            <w:vAlign w:val="center"/>
          </w:tcPr>
          <w:p w14:paraId="182406C9" w14:textId="77777777" w:rsidR="00424A5A" w:rsidRPr="00FC150D" w:rsidRDefault="00424A5A" w:rsidP="003560E2">
            <w:pPr>
              <w:spacing w:before="40"/>
              <w:rPr>
                <w:rFonts w:ascii="Tahoma" w:hAnsi="Tahoma" w:cs="Tahoma"/>
                <w:sz w:val="20"/>
                <w:szCs w:val="20"/>
              </w:rPr>
            </w:pPr>
          </w:p>
        </w:tc>
        <w:tc>
          <w:tcPr>
            <w:tcW w:w="1620" w:type="dxa"/>
            <w:vAlign w:val="center"/>
          </w:tcPr>
          <w:p w14:paraId="3924FD20" w14:textId="77777777" w:rsidR="00424A5A" w:rsidRPr="00FC150D" w:rsidRDefault="00424A5A" w:rsidP="003560E2">
            <w:pPr>
              <w:spacing w:before="40"/>
              <w:jc w:val="right"/>
              <w:rPr>
                <w:rFonts w:ascii="Tahoma" w:hAnsi="Tahoma" w:cs="Tahoma"/>
                <w:sz w:val="20"/>
                <w:szCs w:val="20"/>
              </w:rPr>
            </w:pPr>
            <w:r w:rsidRPr="00FC150D">
              <w:rPr>
                <w:rFonts w:ascii="Tahoma" w:hAnsi="Tahoma" w:cs="Tahoma"/>
                <w:sz w:val="20"/>
                <w:szCs w:val="20"/>
              </w:rPr>
              <w:t>oznaka naročila:</w:t>
            </w:r>
          </w:p>
        </w:tc>
        <w:tc>
          <w:tcPr>
            <w:tcW w:w="3420" w:type="dxa"/>
            <w:vAlign w:val="center"/>
          </w:tcPr>
          <w:p w14:paraId="5B0F7FA0" w14:textId="77777777" w:rsidR="00424A5A" w:rsidRPr="00FC150D" w:rsidRDefault="00FC150D" w:rsidP="003560E2">
            <w:pPr>
              <w:spacing w:before="40"/>
              <w:rPr>
                <w:rFonts w:ascii="Tahoma" w:hAnsi="Tahoma" w:cs="Tahoma"/>
                <w:sz w:val="20"/>
                <w:szCs w:val="20"/>
              </w:rPr>
            </w:pPr>
            <w:r w:rsidRPr="00FC150D">
              <w:rPr>
                <w:rFonts w:ascii="Tahoma" w:hAnsi="Tahoma" w:cs="Tahoma"/>
                <w:color w:val="0000FF"/>
                <w:sz w:val="20"/>
                <w:szCs w:val="20"/>
              </w:rPr>
              <w:t>A-98/21 G</w:t>
            </w:r>
            <w:r w:rsidR="00424A5A" w:rsidRPr="00FC150D">
              <w:rPr>
                <w:rFonts w:ascii="Tahoma" w:hAnsi="Tahoma" w:cs="Tahoma"/>
                <w:color w:val="0000FF"/>
                <w:sz w:val="20"/>
                <w:szCs w:val="20"/>
              </w:rPr>
              <w:t xml:space="preserve">   </w:t>
            </w:r>
          </w:p>
        </w:tc>
      </w:tr>
      <w:tr w:rsidR="00424A5A" w:rsidRPr="00FC150D" w14:paraId="622EAEC3" w14:textId="77777777">
        <w:tc>
          <w:tcPr>
            <w:tcW w:w="1080" w:type="dxa"/>
            <w:vAlign w:val="center"/>
          </w:tcPr>
          <w:p w14:paraId="248C5CF5" w14:textId="77777777" w:rsidR="00424A5A" w:rsidRPr="00FC150D" w:rsidRDefault="00424A5A" w:rsidP="003560E2">
            <w:pPr>
              <w:spacing w:before="40"/>
              <w:jc w:val="right"/>
              <w:rPr>
                <w:rFonts w:ascii="Tahoma" w:hAnsi="Tahoma" w:cs="Tahoma"/>
                <w:sz w:val="20"/>
                <w:szCs w:val="20"/>
              </w:rPr>
            </w:pPr>
            <w:r w:rsidRPr="00FC150D">
              <w:rPr>
                <w:rFonts w:ascii="Tahoma" w:hAnsi="Tahoma" w:cs="Tahoma"/>
                <w:sz w:val="20"/>
                <w:szCs w:val="20"/>
              </w:rPr>
              <w:t>Datum:</w:t>
            </w:r>
          </w:p>
        </w:tc>
        <w:tc>
          <w:tcPr>
            <w:tcW w:w="2160" w:type="dxa"/>
            <w:vAlign w:val="center"/>
          </w:tcPr>
          <w:p w14:paraId="37D6F3DA" w14:textId="77777777" w:rsidR="00424A5A" w:rsidRPr="00FC150D" w:rsidRDefault="006E7596" w:rsidP="003560E2">
            <w:pPr>
              <w:spacing w:before="40"/>
              <w:rPr>
                <w:rFonts w:ascii="Tahoma" w:hAnsi="Tahoma" w:cs="Tahoma"/>
                <w:sz w:val="20"/>
                <w:szCs w:val="20"/>
              </w:rPr>
            </w:pPr>
            <w:r>
              <w:rPr>
                <w:rFonts w:ascii="Tahoma" w:hAnsi="Tahoma" w:cs="Tahoma"/>
                <w:color w:val="0000FF"/>
                <w:sz w:val="20"/>
                <w:szCs w:val="20"/>
              </w:rPr>
              <w:t>17.</w:t>
            </w:r>
            <w:r w:rsidR="00FC150D" w:rsidRPr="00FC150D">
              <w:rPr>
                <w:rFonts w:ascii="Tahoma" w:hAnsi="Tahoma" w:cs="Tahoma"/>
                <w:color w:val="0000FF"/>
                <w:sz w:val="20"/>
                <w:szCs w:val="20"/>
              </w:rPr>
              <w:t>05.2021</w:t>
            </w:r>
          </w:p>
        </w:tc>
        <w:tc>
          <w:tcPr>
            <w:tcW w:w="1080" w:type="dxa"/>
            <w:vAlign w:val="center"/>
          </w:tcPr>
          <w:p w14:paraId="4C55CBA9" w14:textId="77777777" w:rsidR="00424A5A" w:rsidRPr="00FC150D" w:rsidRDefault="00424A5A" w:rsidP="003560E2">
            <w:pPr>
              <w:spacing w:before="40"/>
              <w:rPr>
                <w:rFonts w:ascii="Tahoma" w:hAnsi="Tahoma" w:cs="Tahoma"/>
                <w:sz w:val="20"/>
                <w:szCs w:val="20"/>
              </w:rPr>
            </w:pPr>
          </w:p>
        </w:tc>
        <w:tc>
          <w:tcPr>
            <w:tcW w:w="1620" w:type="dxa"/>
            <w:vAlign w:val="center"/>
          </w:tcPr>
          <w:p w14:paraId="1272E797" w14:textId="77777777" w:rsidR="00424A5A" w:rsidRPr="00FC150D" w:rsidRDefault="00424A5A" w:rsidP="003560E2">
            <w:pPr>
              <w:spacing w:before="40"/>
              <w:jc w:val="right"/>
              <w:rPr>
                <w:rFonts w:ascii="Tahoma" w:hAnsi="Tahoma" w:cs="Tahoma"/>
                <w:sz w:val="20"/>
                <w:szCs w:val="20"/>
              </w:rPr>
            </w:pPr>
            <w:r w:rsidRPr="00FC150D">
              <w:rPr>
                <w:rFonts w:ascii="Tahoma" w:hAnsi="Tahoma" w:cs="Tahoma"/>
                <w:sz w:val="20"/>
                <w:szCs w:val="20"/>
              </w:rPr>
              <w:t>MFERAC:</w:t>
            </w:r>
          </w:p>
        </w:tc>
        <w:tc>
          <w:tcPr>
            <w:tcW w:w="3420" w:type="dxa"/>
            <w:vAlign w:val="center"/>
          </w:tcPr>
          <w:p w14:paraId="5D2B537C" w14:textId="77777777" w:rsidR="00424A5A" w:rsidRPr="00FC150D" w:rsidRDefault="00FC150D" w:rsidP="003560E2">
            <w:pPr>
              <w:spacing w:before="40"/>
              <w:rPr>
                <w:rFonts w:ascii="Tahoma" w:hAnsi="Tahoma" w:cs="Tahoma"/>
                <w:sz w:val="20"/>
                <w:szCs w:val="20"/>
              </w:rPr>
            </w:pPr>
            <w:r w:rsidRPr="00FC150D">
              <w:rPr>
                <w:rFonts w:ascii="Tahoma" w:hAnsi="Tahoma" w:cs="Tahoma"/>
                <w:color w:val="0000FF"/>
                <w:sz w:val="20"/>
                <w:szCs w:val="20"/>
              </w:rPr>
              <w:t>2431-21-000794/0</w:t>
            </w:r>
          </w:p>
        </w:tc>
      </w:tr>
    </w:tbl>
    <w:p w14:paraId="33F34C34" w14:textId="77777777" w:rsidR="00424A5A" w:rsidRPr="00FC150D" w:rsidRDefault="00424A5A" w:rsidP="00424A5A">
      <w:pPr>
        <w:pStyle w:val="BodyText2"/>
        <w:ind w:left="-181" w:right="-210"/>
        <w:rPr>
          <w:rFonts w:ascii="Tahoma" w:hAnsi="Tahoma" w:cs="Tahoma"/>
          <w:szCs w:val="20"/>
        </w:rPr>
      </w:pPr>
    </w:p>
    <w:p w14:paraId="17BF26CF" w14:textId="77777777" w:rsidR="00424A5A" w:rsidRPr="00FC150D" w:rsidRDefault="00424A5A">
      <w:pPr>
        <w:rPr>
          <w:rFonts w:ascii="Tahoma" w:hAnsi="Tahoma" w:cs="Tahoma"/>
          <w:sz w:val="20"/>
          <w:szCs w:val="20"/>
        </w:rPr>
      </w:pPr>
    </w:p>
    <w:p w14:paraId="1B40845B" w14:textId="77777777" w:rsidR="00556816" w:rsidRPr="00FC150D" w:rsidRDefault="00556816">
      <w:pPr>
        <w:rPr>
          <w:rFonts w:ascii="Tahoma" w:hAnsi="Tahoma" w:cs="Tahoma"/>
          <w:sz w:val="20"/>
          <w:szCs w:val="20"/>
        </w:rPr>
      </w:pPr>
    </w:p>
    <w:p w14:paraId="15225088" w14:textId="77777777" w:rsidR="00424A5A" w:rsidRPr="00FC150D" w:rsidRDefault="00424A5A">
      <w:pPr>
        <w:rPr>
          <w:rFonts w:ascii="Tahoma" w:hAnsi="Tahoma" w:cs="Tahoma"/>
          <w:sz w:val="20"/>
          <w:szCs w:val="20"/>
        </w:rPr>
      </w:pPr>
    </w:p>
    <w:p w14:paraId="60783118" w14:textId="77777777" w:rsidR="00E813F4" w:rsidRPr="00FC150D" w:rsidRDefault="00E813F4" w:rsidP="00E813F4">
      <w:pPr>
        <w:rPr>
          <w:rFonts w:ascii="Tahoma" w:hAnsi="Tahoma" w:cs="Tahoma"/>
          <w:sz w:val="20"/>
          <w:szCs w:val="20"/>
        </w:rPr>
      </w:pPr>
    </w:p>
    <w:p w14:paraId="7E004EB1" w14:textId="77777777" w:rsidR="00E813F4" w:rsidRPr="00FC150D" w:rsidRDefault="00E813F4" w:rsidP="00E813F4">
      <w:pPr>
        <w:pStyle w:val="EndnoteText"/>
        <w:spacing w:before="240"/>
        <w:jc w:val="center"/>
        <w:rPr>
          <w:rFonts w:ascii="Tahoma" w:hAnsi="Tahoma" w:cs="Tahoma"/>
          <w:b/>
          <w:spacing w:val="20"/>
          <w:szCs w:val="20"/>
        </w:rPr>
      </w:pPr>
      <w:r w:rsidRPr="00FC150D">
        <w:rPr>
          <w:rFonts w:ascii="Tahoma" w:hAnsi="Tahoma" w:cs="Tahoma"/>
          <w:b/>
          <w:spacing w:val="20"/>
          <w:szCs w:val="20"/>
        </w:rPr>
        <w:t xml:space="preserve">POJASNILA RAZPISNE DOKUMENTACIJE </w:t>
      </w:r>
    </w:p>
    <w:p w14:paraId="6CD7C87F" w14:textId="77777777" w:rsidR="00E813F4" w:rsidRPr="00FC150D" w:rsidRDefault="00E813F4" w:rsidP="00E813F4">
      <w:pPr>
        <w:pStyle w:val="EndnoteText"/>
        <w:jc w:val="center"/>
        <w:rPr>
          <w:rFonts w:ascii="Tahoma" w:hAnsi="Tahoma" w:cs="Tahoma"/>
          <w:b/>
          <w:spacing w:val="20"/>
          <w:szCs w:val="20"/>
        </w:rPr>
      </w:pPr>
      <w:r w:rsidRPr="00FC150D">
        <w:rPr>
          <w:rFonts w:ascii="Tahoma" w:hAnsi="Tahoma" w:cs="Tahoma"/>
          <w:b/>
          <w:spacing w:val="20"/>
          <w:szCs w:val="20"/>
        </w:rPr>
        <w:t xml:space="preserve">za oddajo javnega naročila </w:t>
      </w:r>
    </w:p>
    <w:p w14:paraId="2D339511" w14:textId="77777777" w:rsidR="00E813F4" w:rsidRPr="00FC150D"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C150D" w14:paraId="74678BD9" w14:textId="77777777">
        <w:tc>
          <w:tcPr>
            <w:tcW w:w="9288" w:type="dxa"/>
          </w:tcPr>
          <w:p w14:paraId="2EEA7A6E" w14:textId="77777777" w:rsidR="00E813F4" w:rsidRPr="00FC150D" w:rsidRDefault="00FC150D" w:rsidP="003560E2">
            <w:pPr>
              <w:pStyle w:val="EndnoteText"/>
              <w:jc w:val="center"/>
              <w:rPr>
                <w:rFonts w:ascii="Tahoma" w:hAnsi="Tahoma" w:cs="Tahoma"/>
                <w:b/>
                <w:szCs w:val="20"/>
              </w:rPr>
            </w:pPr>
            <w:r w:rsidRPr="00FC150D">
              <w:rPr>
                <w:rFonts w:ascii="Tahoma" w:hAnsi="Tahoma" w:cs="Tahoma"/>
                <w:b/>
                <w:szCs w:val="20"/>
              </w:rPr>
              <w:t>Ureditev JP 6687011 od Napoleonovega mostu do kampa Lazar od km 0,000 do km 0,900</w:t>
            </w:r>
          </w:p>
        </w:tc>
      </w:tr>
    </w:tbl>
    <w:p w14:paraId="436D0562" w14:textId="77777777" w:rsidR="00E813F4" w:rsidRPr="00FC150D" w:rsidRDefault="00E813F4" w:rsidP="00E813F4">
      <w:pPr>
        <w:pStyle w:val="EndnoteText"/>
        <w:jc w:val="both"/>
        <w:rPr>
          <w:rFonts w:ascii="Tahoma" w:hAnsi="Tahoma" w:cs="Tahoma"/>
          <w:szCs w:val="20"/>
        </w:rPr>
      </w:pPr>
    </w:p>
    <w:p w14:paraId="48745CB0" w14:textId="77777777" w:rsidR="00E813F4" w:rsidRPr="00FC150D" w:rsidRDefault="00E813F4" w:rsidP="00E813F4">
      <w:pPr>
        <w:pStyle w:val="EndnoteText"/>
        <w:jc w:val="both"/>
        <w:rPr>
          <w:rFonts w:ascii="Tahoma" w:hAnsi="Tahoma" w:cs="Tahoma"/>
          <w:szCs w:val="20"/>
        </w:rPr>
      </w:pPr>
    </w:p>
    <w:p w14:paraId="3314AED8" w14:textId="77777777" w:rsidR="00FC150D" w:rsidRPr="00CF00A5" w:rsidRDefault="00FC150D" w:rsidP="00FC150D">
      <w:pPr>
        <w:spacing w:before="128" w:after="128"/>
        <w:outlineLvl w:val="3"/>
        <w:rPr>
          <w:rFonts w:ascii="Tahoma" w:hAnsi="Tahoma" w:cs="Tahoma"/>
          <w:b/>
          <w:color w:val="333333"/>
          <w:sz w:val="20"/>
          <w:szCs w:val="20"/>
          <w:lang w:eastAsia="sl-SI"/>
        </w:rPr>
      </w:pPr>
      <w:r w:rsidRPr="00CF00A5">
        <w:rPr>
          <w:rFonts w:ascii="Tahoma" w:hAnsi="Tahoma" w:cs="Tahoma"/>
          <w:b/>
          <w:color w:val="333333"/>
          <w:sz w:val="20"/>
          <w:szCs w:val="20"/>
          <w:lang w:eastAsia="sl-SI"/>
        </w:rPr>
        <w:t>JN002902/2021-B01 - A-98/21; datum objave: 07.05.2021</w:t>
      </w:r>
    </w:p>
    <w:p w14:paraId="3B846551" w14:textId="77777777" w:rsidR="00E813F4" w:rsidRPr="00CF00A5" w:rsidRDefault="006E7596" w:rsidP="00E813F4">
      <w:pPr>
        <w:pStyle w:val="EndnoteText"/>
        <w:jc w:val="both"/>
        <w:rPr>
          <w:rFonts w:ascii="Tahoma" w:hAnsi="Tahoma" w:cs="Tahoma"/>
          <w:b/>
          <w:szCs w:val="20"/>
        </w:rPr>
      </w:pPr>
      <w:r w:rsidRPr="00CF00A5">
        <w:rPr>
          <w:rFonts w:ascii="Tahoma" w:hAnsi="Tahoma" w:cs="Tahoma"/>
          <w:b/>
          <w:color w:val="333333"/>
          <w:szCs w:val="20"/>
          <w:shd w:val="clear" w:color="auto" w:fill="FFFFFF"/>
        </w:rPr>
        <w:t>Datum prejema: 17</w:t>
      </w:r>
      <w:r w:rsidR="00FC150D" w:rsidRPr="00CF00A5">
        <w:rPr>
          <w:rFonts w:ascii="Tahoma" w:hAnsi="Tahoma" w:cs="Tahoma"/>
          <w:b/>
          <w:color w:val="333333"/>
          <w:szCs w:val="20"/>
          <w:shd w:val="clear" w:color="auto" w:fill="FFFFFF"/>
        </w:rPr>
        <w:t>.05.2021   </w:t>
      </w:r>
      <w:r w:rsidR="00CF00A5" w:rsidRPr="00CF00A5">
        <w:rPr>
          <w:rFonts w:ascii="Tahoma" w:hAnsi="Tahoma" w:cs="Tahoma"/>
          <w:b/>
          <w:color w:val="333333"/>
          <w:szCs w:val="20"/>
          <w:shd w:val="clear" w:color="auto" w:fill="FFFFFF"/>
        </w:rPr>
        <w:t>13</w:t>
      </w:r>
      <w:r w:rsidR="00FC150D" w:rsidRPr="00CF00A5">
        <w:rPr>
          <w:rFonts w:ascii="Tahoma" w:hAnsi="Tahoma" w:cs="Tahoma"/>
          <w:b/>
          <w:color w:val="333333"/>
          <w:szCs w:val="20"/>
          <w:shd w:val="clear" w:color="auto" w:fill="FFFFFF"/>
        </w:rPr>
        <w:t>:</w:t>
      </w:r>
      <w:r w:rsidR="00CF00A5" w:rsidRPr="00CF00A5">
        <w:rPr>
          <w:rFonts w:ascii="Tahoma" w:hAnsi="Tahoma" w:cs="Tahoma"/>
          <w:b/>
          <w:color w:val="333333"/>
          <w:szCs w:val="20"/>
          <w:shd w:val="clear" w:color="auto" w:fill="FFFFFF"/>
        </w:rPr>
        <w:t>49</w:t>
      </w:r>
    </w:p>
    <w:p w14:paraId="612FADE3" w14:textId="77777777" w:rsidR="00E813F4" w:rsidRPr="00CF00A5" w:rsidRDefault="00E813F4" w:rsidP="00E813F4">
      <w:pPr>
        <w:pStyle w:val="BodyText2"/>
        <w:widowControl w:val="0"/>
        <w:spacing w:line="254" w:lineRule="atLeast"/>
        <w:rPr>
          <w:rFonts w:ascii="Tahoma" w:hAnsi="Tahoma" w:cs="Tahoma"/>
          <w:b/>
          <w:szCs w:val="20"/>
        </w:rPr>
      </w:pPr>
      <w:r w:rsidRPr="00CF00A5">
        <w:rPr>
          <w:rFonts w:ascii="Tahoma" w:hAnsi="Tahoma" w:cs="Tahoma"/>
          <w:b/>
          <w:szCs w:val="20"/>
        </w:rPr>
        <w:t>Vprašanje:</w:t>
      </w:r>
    </w:p>
    <w:p w14:paraId="7D2ED905" w14:textId="77777777" w:rsidR="00E813F4" w:rsidRPr="00CF00A5" w:rsidRDefault="00E813F4" w:rsidP="00FC150D">
      <w:pPr>
        <w:widowControl w:val="0"/>
        <w:spacing w:before="60" w:line="254" w:lineRule="atLeast"/>
        <w:rPr>
          <w:rFonts w:ascii="Tahoma" w:hAnsi="Tahoma" w:cs="Tahoma"/>
          <w:b/>
          <w:sz w:val="20"/>
          <w:szCs w:val="20"/>
        </w:rPr>
      </w:pPr>
    </w:p>
    <w:p w14:paraId="094882D1" w14:textId="77777777" w:rsidR="006E7596" w:rsidRPr="00CF00A5" w:rsidRDefault="00CF00A5" w:rsidP="00FC150D">
      <w:pPr>
        <w:pStyle w:val="BodyText2"/>
        <w:jc w:val="left"/>
        <w:rPr>
          <w:rFonts w:ascii="Tahoma" w:hAnsi="Tahoma" w:cs="Tahoma"/>
          <w:b/>
          <w:szCs w:val="20"/>
        </w:rPr>
      </w:pPr>
      <w:r w:rsidRPr="00CF00A5">
        <w:rPr>
          <w:rFonts w:ascii="Tahoma" w:hAnsi="Tahoma" w:cs="Tahoma"/>
          <w:color w:val="333333"/>
          <w:szCs w:val="20"/>
          <w:shd w:val="clear" w:color="auto" w:fill="FFFFFF"/>
        </w:rPr>
        <w:t>Naročnik v točki 3.2.3.5 (e) zahteva rekonstrukcijo ali novogradnjo AB mostu v dolžini vsaj 15m na državni ali lokalni cesti iz zadnjih petih let pred rokom za oddajo ponudbo. Naročnika vljudno prosimo, da zahtevo iz petih let podaljša na deset let pred rokom za oddajo ponudb. Naročnika prosimo, da zahtevi ugodi, saj s tem odpre možnost, da prejme večje število konkurenčnih prijav, kar lahko za naročnika pomeni tudi bolj gospodarno porabo sredstev za izvedbo projekta.</w:t>
      </w:r>
    </w:p>
    <w:p w14:paraId="3DCF31EA" w14:textId="77777777" w:rsidR="00CF00A5" w:rsidRDefault="00CF00A5" w:rsidP="00E813F4">
      <w:pPr>
        <w:pStyle w:val="BodyText2"/>
        <w:rPr>
          <w:rFonts w:ascii="Tahoma" w:hAnsi="Tahoma" w:cs="Tahoma"/>
          <w:b/>
          <w:szCs w:val="20"/>
        </w:rPr>
      </w:pPr>
    </w:p>
    <w:p w14:paraId="50BABB5E" w14:textId="77777777" w:rsidR="00CF00A5" w:rsidRDefault="00CF00A5" w:rsidP="00E813F4">
      <w:pPr>
        <w:pStyle w:val="BodyText2"/>
        <w:rPr>
          <w:rFonts w:ascii="Tahoma" w:hAnsi="Tahoma" w:cs="Tahoma"/>
          <w:b/>
          <w:szCs w:val="20"/>
        </w:rPr>
      </w:pPr>
    </w:p>
    <w:p w14:paraId="26B2EB6D" w14:textId="67AC5DFA" w:rsidR="00E813F4" w:rsidRDefault="00E813F4" w:rsidP="00E813F4">
      <w:pPr>
        <w:pStyle w:val="BodyText2"/>
        <w:rPr>
          <w:rFonts w:ascii="Tahoma" w:hAnsi="Tahoma" w:cs="Tahoma"/>
          <w:b/>
          <w:szCs w:val="20"/>
        </w:rPr>
      </w:pPr>
      <w:r w:rsidRPr="00CF00A5">
        <w:rPr>
          <w:rFonts w:ascii="Tahoma" w:hAnsi="Tahoma" w:cs="Tahoma"/>
          <w:b/>
          <w:szCs w:val="20"/>
        </w:rPr>
        <w:t>Odgovor:</w:t>
      </w:r>
    </w:p>
    <w:p w14:paraId="5A9E2E30" w14:textId="77777777" w:rsidR="0070719C" w:rsidRPr="00CF00A5" w:rsidRDefault="0070719C" w:rsidP="00E813F4">
      <w:pPr>
        <w:pStyle w:val="BodyText2"/>
        <w:rPr>
          <w:rFonts w:ascii="Tahoma" w:hAnsi="Tahoma" w:cs="Tahoma"/>
          <w:b/>
          <w:szCs w:val="20"/>
        </w:rPr>
      </w:pPr>
    </w:p>
    <w:p w14:paraId="58EF2927" w14:textId="7E143118" w:rsidR="00892C7F" w:rsidRPr="00D809AF" w:rsidRDefault="0070719C" w:rsidP="00892C7F">
      <w:pPr>
        <w:pStyle w:val="BodyText2"/>
        <w:jc w:val="left"/>
        <w:rPr>
          <w:rFonts w:ascii="Tahoma" w:hAnsi="Tahoma" w:cs="Tahoma"/>
          <w:bCs/>
          <w:szCs w:val="20"/>
        </w:rPr>
      </w:pPr>
      <w:bookmarkStart w:id="0" w:name="_GoBack"/>
      <w:r>
        <w:rPr>
          <w:rFonts w:ascii="Tahoma" w:hAnsi="Tahoma" w:cs="Tahoma"/>
          <w:bCs/>
          <w:szCs w:val="20"/>
        </w:rPr>
        <w:t xml:space="preserve">Naročnik bo </w:t>
      </w:r>
      <w:r w:rsidR="00892C7F" w:rsidRPr="00D809AF">
        <w:rPr>
          <w:rFonts w:ascii="Tahoma" w:hAnsi="Tahoma" w:cs="Tahoma"/>
          <w:bCs/>
          <w:szCs w:val="20"/>
        </w:rPr>
        <w:t xml:space="preserve">objavil </w:t>
      </w:r>
      <w:r w:rsidR="00892C7F">
        <w:rPr>
          <w:rFonts w:ascii="Tahoma" w:hAnsi="Tahoma" w:cs="Tahoma"/>
          <w:bCs/>
          <w:szCs w:val="20"/>
        </w:rPr>
        <w:t>spremenjena</w:t>
      </w:r>
      <w:r w:rsidR="00892C7F" w:rsidRPr="00D809AF">
        <w:rPr>
          <w:rFonts w:ascii="Tahoma" w:hAnsi="Tahoma" w:cs="Tahoma"/>
          <w:bCs/>
          <w:szCs w:val="20"/>
        </w:rPr>
        <w:t xml:space="preserve"> Navodil</w:t>
      </w:r>
      <w:r w:rsidR="00892C7F">
        <w:rPr>
          <w:rFonts w:ascii="Tahoma" w:hAnsi="Tahoma" w:cs="Tahoma"/>
          <w:bCs/>
          <w:szCs w:val="20"/>
        </w:rPr>
        <w:t>a</w:t>
      </w:r>
      <w:r w:rsidR="00892C7F" w:rsidRPr="00D809AF">
        <w:rPr>
          <w:rFonts w:ascii="Tahoma" w:hAnsi="Tahoma" w:cs="Tahoma"/>
          <w:bCs/>
          <w:szCs w:val="20"/>
        </w:rPr>
        <w:t xml:space="preserve"> za izdelavo ponudbe</w:t>
      </w:r>
      <w:r w:rsidR="00892C7F">
        <w:rPr>
          <w:rFonts w:ascii="Tahoma" w:hAnsi="Tahoma" w:cs="Tahoma"/>
          <w:bCs/>
          <w:szCs w:val="20"/>
        </w:rPr>
        <w:t>_S1</w:t>
      </w:r>
      <w:r w:rsidR="00892C7F" w:rsidRPr="00D809AF">
        <w:rPr>
          <w:rFonts w:ascii="Tahoma" w:hAnsi="Tahoma" w:cs="Tahoma"/>
          <w:bCs/>
          <w:szCs w:val="20"/>
        </w:rPr>
        <w:t>.</w:t>
      </w:r>
    </w:p>
    <w:bookmarkEnd w:id="0"/>
    <w:p w14:paraId="1852145F" w14:textId="77777777" w:rsidR="00556816" w:rsidRPr="00CF00A5" w:rsidRDefault="00556816">
      <w:pPr>
        <w:rPr>
          <w:rFonts w:ascii="Tahoma" w:hAnsi="Tahoma" w:cs="Tahoma"/>
          <w:sz w:val="20"/>
          <w:szCs w:val="20"/>
        </w:rPr>
      </w:pPr>
    </w:p>
    <w:sectPr w:rsidR="00556816" w:rsidRPr="00CF00A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9F85" w14:textId="77777777" w:rsidR="0019205D" w:rsidRDefault="0019205D">
      <w:r>
        <w:separator/>
      </w:r>
    </w:p>
  </w:endnote>
  <w:endnote w:type="continuationSeparator" w:id="0">
    <w:p w14:paraId="56A7CEA1" w14:textId="77777777" w:rsidR="0019205D" w:rsidRDefault="0019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1B06" w14:textId="77777777" w:rsidR="00FC150D" w:rsidRDefault="00FC1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0ACF3"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D80ABD7" w14:textId="77777777">
      <w:trPr>
        <w:cantSplit/>
        <w:trHeight w:val="785"/>
      </w:trPr>
      <w:tc>
        <w:tcPr>
          <w:tcW w:w="3614" w:type="dxa"/>
          <w:tcBorders>
            <w:top w:val="single" w:sz="4" w:space="0" w:color="auto"/>
          </w:tcBorders>
          <w:vAlign w:val="center"/>
        </w:tcPr>
        <w:p w14:paraId="4C17D0E6" w14:textId="77777777" w:rsidR="00E813F4" w:rsidRDefault="00E813F4">
          <w:pPr>
            <w:pStyle w:val="BodyText"/>
            <w:rPr>
              <w:sz w:val="16"/>
            </w:rPr>
          </w:pPr>
        </w:p>
      </w:tc>
      <w:tc>
        <w:tcPr>
          <w:tcW w:w="956" w:type="dxa"/>
          <w:tcBorders>
            <w:top w:val="single" w:sz="4" w:space="0" w:color="auto"/>
          </w:tcBorders>
          <w:vAlign w:val="center"/>
        </w:tcPr>
        <w:p w14:paraId="48B5F39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74F31F1" w14:textId="77777777" w:rsidR="00E813F4" w:rsidRDefault="00E813F4">
          <w:pPr>
            <w:pStyle w:val="Footer"/>
            <w:rPr>
              <w:sz w:val="16"/>
            </w:rPr>
          </w:pPr>
        </w:p>
      </w:tc>
      <w:tc>
        <w:tcPr>
          <w:tcW w:w="3240" w:type="dxa"/>
          <w:tcBorders>
            <w:top w:val="single" w:sz="4" w:space="0" w:color="auto"/>
          </w:tcBorders>
          <w:vAlign w:val="center"/>
        </w:tcPr>
        <w:p w14:paraId="043B999C" w14:textId="2E5CCD9C"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0719C">
            <w:rPr>
              <w:rStyle w:val="PageNumber"/>
              <w:noProof/>
              <w:sz w:val="16"/>
            </w:rPr>
            <w:t>1</w:t>
          </w:r>
          <w:r>
            <w:rPr>
              <w:rStyle w:val="PageNumber"/>
              <w:sz w:val="16"/>
            </w:rPr>
            <w:fldChar w:fldCharType="end"/>
          </w:r>
        </w:p>
      </w:tc>
    </w:tr>
  </w:tbl>
  <w:p w14:paraId="4C4D63D2" w14:textId="77777777" w:rsidR="00E813F4" w:rsidRDefault="00E813F4">
    <w:pPr>
      <w:pStyle w:val="Footer"/>
      <w:rPr>
        <w:rFonts w:ascii="Arial" w:hAnsi="Arial"/>
        <w:sz w:val="2"/>
        <w:lang w:val="en-US"/>
      </w:rPr>
    </w:pPr>
  </w:p>
  <w:p w14:paraId="4FFB4DEC"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0132" w14:textId="77777777" w:rsidR="00E813F4" w:rsidRDefault="00E813F4" w:rsidP="002507C2">
    <w:pPr>
      <w:pStyle w:val="Footer"/>
      <w:ind w:firstLine="540"/>
    </w:pPr>
    <w:r>
      <w:t xml:space="preserve">  </w:t>
    </w:r>
    <w:r w:rsidR="00FC150D" w:rsidRPr="00643501">
      <w:rPr>
        <w:noProof/>
        <w:lang w:eastAsia="sl-SI"/>
      </w:rPr>
      <w:drawing>
        <wp:inline distT="0" distB="0" distL="0" distR="0" wp14:anchorId="46B149D8" wp14:editId="1A6AAF39">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FC150D" w:rsidRPr="00643501">
      <w:rPr>
        <w:noProof/>
        <w:lang w:eastAsia="sl-SI"/>
      </w:rPr>
      <w:drawing>
        <wp:inline distT="0" distB="0" distL="0" distR="0" wp14:anchorId="09D0E9B0" wp14:editId="2EA1BF75">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FC150D" w:rsidRPr="00CF74F9">
      <w:rPr>
        <w:noProof/>
        <w:lang w:eastAsia="sl-SI"/>
      </w:rPr>
      <w:drawing>
        <wp:inline distT="0" distB="0" distL="0" distR="0" wp14:anchorId="0E3AC007" wp14:editId="7EE57BD2">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FFAE855"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1A7E" w14:textId="77777777" w:rsidR="0019205D" w:rsidRDefault="0019205D">
      <w:r>
        <w:separator/>
      </w:r>
    </w:p>
  </w:footnote>
  <w:footnote w:type="continuationSeparator" w:id="0">
    <w:p w14:paraId="68695CC1" w14:textId="77777777" w:rsidR="0019205D" w:rsidRDefault="0019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3F95" w14:textId="77777777" w:rsidR="00FC150D" w:rsidRDefault="00FC1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709C" w14:textId="77777777" w:rsidR="00FC150D" w:rsidRDefault="00FC1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CDC9" w14:textId="77777777" w:rsidR="00DB7CDA" w:rsidRDefault="00FC150D">
    <w:pPr>
      <w:pStyle w:val="Header"/>
    </w:pPr>
    <w:r>
      <w:rPr>
        <w:noProof/>
        <w:lang w:eastAsia="sl-SI"/>
      </w:rPr>
      <w:drawing>
        <wp:anchor distT="0" distB="0" distL="114300" distR="114300" simplePos="0" relativeHeight="251657728" behindDoc="1" locked="0" layoutInCell="1" allowOverlap="1" wp14:anchorId="12812785" wp14:editId="7FD5C346">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0D"/>
    <w:rsid w:val="00032230"/>
    <w:rsid w:val="000646A9"/>
    <w:rsid w:val="00093099"/>
    <w:rsid w:val="001836BB"/>
    <w:rsid w:val="00190D35"/>
    <w:rsid w:val="0019205D"/>
    <w:rsid w:val="001A5541"/>
    <w:rsid w:val="00216549"/>
    <w:rsid w:val="002245BD"/>
    <w:rsid w:val="002507C2"/>
    <w:rsid w:val="00290551"/>
    <w:rsid w:val="003133A6"/>
    <w:rsid w:val="003560E2"/>
    <w:rsid w:val="003579C0"/>
    <w:rsid w:val="00424A5A"/>
    <w:rsid w:val="0044323F"/>
    <w:rsid w:val="004B34B5"/>
    <w:rsid w:val="00556816"/>
    <w:rsid w:val="00557A30"/>
    <w:rsid w:val="00586B3B"/>
    <w:rsid w:val="00634B0D"/>
    <w:rsid w:val="00637BE6"/>
    <w:rsid w:val="006554D4"/>
    <w:rsid w:val="006D603F"/>
    <w:rsid w:val="006E7596"/>
    <w:rsid w:val="0070719C"/>
    <w:rsid w:val="00892C7F"/>
    <w:rsid w:val="009B1FD9"/>
    <w:rsid w:val="00A05C73"/>
    <w:rsid w:val="00A17575"/>
    <w:rsid w:val="00AD1AD3"/>
    <w:rsid w:val="00AD3747"/>
    <w:rsid w:val="00C947CD"/>
    <w:rsid w:val="00CF00A5"/>
    <w:rsid w:val="00DB7CDA"/>
    <w:rsid w:val="00E33314"/>
    <w:rsid w:val="00E51016"/>
    <w:rsid w:val="00E66D5B"/>
    <w:rsid w:val="00E813F4"/>
    <w:rsid w:val="00EA1375"/>
    <w:rsid w:val="00ED2C4F"/>
    <w:rsid w:val="00F34FE5"/>
    <w:rsid w:val="00FA1E40"/>
    <w:rsid w:val="00FC150D"/>
    <w:rsid w:val="00FC400B"/>
    <w:rsid w:val="00FC43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D9812"/>
  <w15:chartTrackingRefBased/>
  <w15:docId w15:val="{106A63F8-DE6F-4227-A754-C314EB1F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C150D"/>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C150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127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2021-05-19T11:05:00Z</cp:lastPrinted>
  <dcterms:created xsi:type="dcterms:W3CDTF">2021-05-17T12:34:00Z</dcterms:created>
  <dcterms:modified xsi:type="dcterms:W3CDTF">2021-05-19T11:05:00Z</dcterms:modified>
</cp:coreProperties>
</file>